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4A121">
      <w:pPr>
        <w:pStyle w:val="2"/>
        <w:jc w:val="left"/>
        <w:rPr>
          <w:rFonts w:hint="eastAsia"/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附件</w:t>
      </w:r>
      <w:r>
        <w:rPr>
          <w:rFonts w:hint="eastAsia"/>
          <w:spacing w:val="-3"/>
          <w:sz w:val="24"/>
          <w:szCs w:val="24"/>
          <w:lang w:val="en-US" w:eastAsia="zh-CN"/>
        </w:rPr>
        <w:t>1</w:t>
      </w:r>
      <w:r>
        <w:rPr>
          <w:rFonts w:hint="eastAsia"/>
          <w:spacing w:val="-3"/>
          <w:sz w:val="24"/>
          <w:szCs w:val="24"/>
          <w:lang w:eastAsia="zh-CN"/>
        </w:rPr>
        <w:t>：</w:t>
      </w:r>
    </w:p>
    <w:p w14:paraId="06A087CF">
      <w:pPr>
        <w:pStyle w:val="2"/>
        <w:jc w:val="center"/>
        <w:rPr>
          <w:sz w:val="36"/>
          <w:szCs w:val="36"/>
          <w:lang w:eastAsia="zh-CN"/>
        </w:rPr>
      </w:pPr>
      <w:bookmarkStart w:id="0" w:name="_GoBack"/>
      <w:bookmarkEnd w:id="0"/>
      <w:r>
        <w:rPr>
          <w:spacing w:val="-3"/>
          <w:sz w:val="36"/>
          <w:szCs w:val="36"/>
          <w:lang w:eastAsia="zh-CN"/>
        </w:rPr>
        <w:t>债权申报表</w:t>
      </w:r>
    </w:p>
    <w:p w14:paraId="6F2C5043">
      <w:pPr>
        <w:pStyle w:val="2"/>
        <w:rPr>
          <w:rFonts w:ascii="仿宋" w:hAnsi="仿宋" w:eastAsia="仿宋"/>
          <w:spacing w:val="-9"/>
          <w:sz w:val="28"/>
          <w:szCs w:val="28"/>
          <w:lang w:eastAsia="zh-CN"/>
        </w:rPr>
      </w:pPr>
    </w:p>
    <w:tbl>
      <w:tblPr>
        <w:tblStyle w:val="4"/>
        <w:tblpPr w:leftFromText="180" w:rightFromText="180" w:vertAnchor="page" w:horzAnchor="margin" w:tblpY="232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658"/>
        <w:gridCol w:w="1843"/>
        <w:gridCol w:w="2126"/>
      </w:tblGrid>
      <w:tr w14:paraId="65D2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553" w:type="dxa"/>
            <w:vAlign w:val="center"/>
          </w:tcPr>
          <w:p w14:paraId="052AD448">
            <w:pPr>
              <w:spacing w:line="276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债权人名称</w:t>
            </w:r>
          </w:p>
        </w:tc>
        <w:tc>
          <w:tcPr>
            <w:tcW w:w="2658" w:type="dxa"/>
            <w:vAlign w:val="center"/>
          </w:tcPr>
          <w:p w14:paraId="700CBA83">
            <w:pPr>
              <w:spacing w:line="276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75C0CC7">
            <w:pPr>
              <w:spacing w:line="276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填表时间</w:t>
            </w:r>
          </w:p>
        </w:tc>
        <w:tc>
          <w:tcPr>
            <w:tcW w:w="2126" w:type="dxa"/>
            <w:vAlign w:val="center"/>
          </w:tcPr>
          <w:p w14:paraId="038667A2">
            <w:pPr>
              <w:spacing w:line="276" w:lineRule="auto"/>
              <w:rPr>
                <w:rFonts w:ascii="仿宋" w:hAnsi="仿宋" w:eastAsia="仿宋"/>
                <w:sz w:val="30"/>
                <w:szCs w:val="30"/>
                <w:lang w:eastAsia="zh-CN"/>
              </w:rPr>
            </w:pPr>
          </w:p>
        </w:tc>
      </w:tr>
      <w:tr w14:paraId="026B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553" w:type="dxa"/>
            <w:vAlign w:val="center"/>
          </w:tcPr>
          <w:p w14:paraId="5437E387">
            <w:pPr>
              <w:spacing w:line="276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2658" w:type="dxa"/>
            <w:vAlign w:val="center"/>
          </w:tcPr>
          <w:p w14:paraId="6C73B2A0">
            <w:pPr>
              <w:spacing w:line="276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5D88098D">
            <w:pPr>
              <w:spacing w:line="276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2126" w:type="dxa"/>
            <w:vAlign w:val="center"/>
          </w:tcPr>
          <w:p w14:paraId="0427F9D3">
            <w:pPr>
              <w:spacing w:line="276" w:lineRule="auto"/>
              <w:rPr>
                <w:rFonts w:ascii="仿宋" w:hAnsi="仿宋" w:eastAsia="仿宋"/>
                <w:sz w:val="30"/>
                <w:szCs w:val="30"/>
                <w:lang w:eastAsia="zh-CN"/>
              </w:rPr>
            </w:pPr>
          </w:p>
        </w:tc>
      </w:tr>
      <w:tr w14:paraId="625C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553" w:type="dxa"/>
            <w:vAlign w:val="center"/>
          </w:tcPr>
          <w:p w14:paraId="47720FD8">
            <w:pPr>
              <w:spacing w:line="276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机构代码</w:t>
            </w:r>
            <w:r>
              <w:rPr>
                <w:rFonts w:ascii="仿宋" w:hAnsi="仿宋" w:eastAsia="仿宋"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身份证</w:t>
            </w:r>
          </w:p>
        </w:tc>
        <w:tc>
          <w:tcPr>
            <w:tcW w:w="2658" w:type="dxa"/>
            <w:vAlign w:val="center"/>
          </w:tcPr>
          <w:p w14:paraId="2A42EF14">
            <w:pPr>
              <w:spacing w:line="276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5E522EE">
            <w:pPr>
              <w:spacing w:line="276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27E46182">
            <w:pPr>
              <w:spacing w:line="276" w:lineRule="auto"/>
              <w:rPr>
                <w:rFonts w:ascii="仿宋" w:hAnsi="仿宋" w:eastAsia="仿宋"/>
                <w:sz w:val="30"/>
                <w:szCs w:val="30"/>
                <w:lang w:eastAsia="zh-CN"/>
              </w:rPr>
            </w:pPr>
          </w:p>
        </w:tc>
      </w:tr>
      <w:tr w14:paraId="3238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553" w:type="dxa"/>
            <w:vAlign w:val="center"/>
          </w:tcPr>
          <w:p w14:paraId="283F67B6">
            <w:pPr>
              <w:spacing w:line="276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申报债权金额</w:t>
            </w:r>
          </w:p>
        </w:tc>
        <w:tc>
          <w:tcPr>
            <w:tcW w:w="6627" w:type="dxa"/>
            <w:gridSpan w:val="3"/>
            <w:vAlign w:val="center"/>
          </w:tcPr>
          <w:p w14:paraId="10B01618">
            <w:pPr>
              <w:spacing w:line="276" w:lineRule="auto"/>
              <w:rPr>
                <w:rFonts w:ascii="仿宋" w:hAnsi="仿宋" w:eastAsia="仿宋"/>
                <w:sz w:val="30"/>
                <w:szCs w:val="30"/>
                <w:lang w:eastAsia="zh-CN"/>
              </w:rPr>
            </w:pPr>
          </w:p>
        </w:tc>
      </w:tr>
      <w:tr w14:paraId="4A5B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553" w:type="dxa"/>
            <w:vAlign w:val="center"/>
          </w:tcPr>
          <w:p w14:paraId="314EC68B">
            <w:pPr>
              <w:spacing w:line="276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债权依据</w:t>
            </w:r>
          </w:p>
        </w:tc>
        <w:tc>
          <w:tcPr>
            <w:tcW w:w="6627" w:type="dxa"/>
            <w:gridSpan w:val="3"/>
            <w:vAlign w:val="center"/>
          </w:tcPr>
          <w:p w14:paraId="61004EC9">
            <w:pPr>
              <w:spacing w:line="276" w:lineRule="auto"/>
              <w:rPr>
                <w:rFonts w:ascii="仿宋" w:hAnsi="仿宋" w:eastAsia="仿宋"/>
                <w:sz w:val="30"/>
                <w:szCs w:val="30"/>
                <w:lang w:eastAsia="zh-CN"/>
              </w:rPr>
            </w:pPr>
          </w:p>
        </w:tc>
      </w:tr>
      <w:tr w14:paraId="1DB4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3" w:type="dxa"/>
            <w:vAlign w:val="center"/>
          </w:tcPr>
          <w:p w14:paraId="5D05FB4F">
            <w:pPr>
              <w:spacing w:line="276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债权到期日期</w:t>
            </w:r>
          </w:p>
        </w:tc>
        <w:tc>
          <w:tcPr>
            <w:tcW w:w="6627" w:type="dxa"/>
            <w:gridSpan w:val="3"/>
            <w:vAlign w:val="center"/>
          </w:tcPr>
          <w:p w14:paraId="026A8DE5">
            <w:pPr>
              <w:spacing w:line="276" w:lineRule="auto"/>
              <w:rPr>
                <w:rFonts w:ascii="仿宋" w:hAnsi="仿宋" w:eastAsia="仿宋"/>
                <w:sz w:val="30"/>
                <w:szCs w:val="30"/>
                <w:lang w:eastAsia="zh-CN"/>
              </w:rPr>
            </w:pPr>
          </w:p>
        </w:tc>
      </w:tr>
      <w:tr w14:paraId="792B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2553" w:type="dxa"/>
            <w:vAlign w:val="center"/>
          </w:tcPr>
          <w:p w14:paraId="4F16F99F">
            <w:pPr>
              <w:spacing w:line="276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其他费用说明</w:t>
            </w:r>
          </w:p>
        </w:tc>
        <w:tc>
          <w:tcPr>
            <w:tcW w:w="6627" w:type="dxa"/>
            <w:gridSpan w:val="3"/>
            <w:vAlign w:val="center"/>
          </w:tcPr>
          <w:p w14:paraId="084AC40E">
            <w:pPr>
              <w:spacing w:line="276" w:lineRule="auto"/>
              <w:rPr>
                <w:rFonts w:ascii="仿宋" w:hAnsi="仿宋" w:eastAsia="仿宋"/>
                <w:sz w:val="30"/>
                <w:szCs w:val="30"/>
                <w:lang w:eastAsia="zh-CN"/>
              </w:rPr>
            </w:pPr>
          </w:p>
        </w:tc>
      </w:tr>
    </w:tbl>
    <w:p w14:paraId="1C1FE54E">
      <w:pPr>
        <w:widowControl w:val="0"/>
        <w:kinsoku/>
        <w:snapToGrid/>
        <w:spacing w:line="500" w:lineRule="exact"/>
        <w:textAlignment w:val="auto"/>
        <w:rPr>
          <w:rFonts w:ascii="仿宋" w:hAnsi="仿宋" w:eastAsia="仿宋" w:cs="AppleSystemUIFont"/>
          <w:color w:val="auto"/>
          <w:sz w:val="28"/>
          <w:szCs w:val="28"/>
          <w:lang w:eastAsia="zh-CN"/>
        </w:rPr>
      </w:pPr>
      <w:r>
        <w:rPr>
          <w:rFonts w:ascii="仿宋" w:hAnsi="仿宋" w:eastAsia="仿宋" w:cs="AppleSystemUIFont"/>
          <w:color w:val="auto"/>
          <w:sz w:val="28"/>
          <w:szCs w:val="28"/>
          <w:lang w:eastAsia="zh-CN"/>
        </w:rPr>
        <w:t xml:space="preserve">备注： </w:t>
      </w:r>
    </w:p>
    <w:p w14:paraId="1843A399">
      <w:pPr>
        <w:widowControl w:val="0"/>
        <w:kinsoku/>
        <w:snapToGrid/>
        <w:spacing w:line="500" w:lineRule="exact"/>
        <w:textAlignment w:val="auto"/>
        <w:rPr>
          <w:rFonts w:ascii="仿宋" w:hAnsi="仿宋" w:eastAsia="仿宋" w:cs="AppleSystemUIFont"/>
          <w:color w:val="auto"/>
          <w:sz w:val="28"/>
          <w:szCs w:val="28"/>
          <w:lang w:eastAsia="zh-CN"/>
        </w:rPr>
      </w:pPr>
      <w:r>
        <w:rPr>
          <w:rFonts w:ascii="仿宋" w:hAnsi="仿宋" w:eastAsia="仿宋" w:cs="AppleSystemUIFont"/>
          <w:color w:val="auto"/>
          <w:sz w:val="28"/>
          <w:szCs w:val="28"/>
          <w:lang w:eastAsia="zh-CN"/>
        </w:rPr>
        <w:t>1、自然人应提交身份证原件；</w:t>
      </w:r>
    </w:p>
    <w:p w14:paraId="1BB052D1">
      <w:pPr>
        <w:widowControl w:val="0"/>
        <w:kinsoku/>
        <w:snapToGrid/>
        <w:spacing w:line="500" w:lineRule="exact"/>
        <w:textAlignment w:val="auto"/>
        <w:rPr>
          <w:rFonts w:ascii="仿宋" w:hAnsi="仿宋" w:eastAsia="仿宋" w:cs="AppleSystemUIFont"/>
          <w:color w:val="auto"/>
          <w:sz w:val="28"/>
          <w:szCs w:val="28"/>
          <w:lang w:eastAsia="zh-CN"/>
        </w:rPr>
      </w:pPr>
      <w:r>
        <w:rPr>
          <w:rFonts w:ascii="仿宋" w:hAnsi="仿宋" w:eastAsia="仿宋" w:cs="AppleSystemUIFont"/>
          <w:color w:val="auto"/>
          <w:sz w:val="28"/>
          <w:szCs w:val="28"/>
          <w:lang w:eastAsia="zh-CN"/>
        </w:rPr>
        <w:t>2、公司、其他单位应提交营业执照、组织机构代码证、法定代表人身份证明；</w:t>
      </w:r>
    </w:p>
    <w:p w14:paraId="4E2A0D93">
      <w:pPr>
        <w:widowControl w:val="0"/>
        <w:kinsoku/>
        <w:snapToGrid/>
        <w:spacing w:line="500" w:lineRule="exact"/>
        <w:textAlignment w:val="auto"/>
        <w:rPr>
          <w:rFonts w:ascii="仿宋" w:hAnsi="仿宋" w:eastAsia="仿宋" w:cs="AppleSystemUIFont"/>
          <w:color w:val="auto"/>
          <w:sz w:val="28"/>
          <w:szCs w:val="28"/>
          <w:lang w:eastAsia="zh-CN"/>
        </w:rPr>
      </w:pPr>
      <w:r>
        <w:rPr>
          <w:rFonts w:ascii="仿宋" w:hAnsi="仿宋" w:eastAsia="仿宋" w:cs="AppleSystemUIFont"/>
          <w:color w:val="auto"/>
          <w:sz w:val="28"/>
          <w:szCs w:val="28"/>
          <w:lang w:eastAsia="zh-CN"/>
        </w:rPr>
        <w:t>3、借款类债权提供：借款/担保合同、对账单、还款清单等；</w:t>
      </w:r>
    </w:p>
    <w:p w14:paraId="296CCAD5">
      <w:pPr>
        <w:widowControl w:val="0"/>
        <w:kinsoku/>
        <w:snapToGrid/>
        <w:spacing w:line="500" w:lineRule="exact"/>
        <w:textAlignment w:val="auto"/>
        <w:rPr>
          <w:rFonts w:ascii="仿宋" w:hAnsi="仿宋" w:eastAsia="仿宋" w:cs="AppleSystemUIFont"/>
          <w:color w:val="auto"/>
          <w:sz w:val="28"/>
          <w:szCs w:val="28"/>
          <w:lang w:eastAsia="zh-CN"/>
        </w:rPr>
      </w:pPr>
      <w:r>
        <w:rPr>
          <w:rFonts w:ascii="仿宋" w:hAnsi="仿宋" w:eastAsia="仿宋" w:cs="AppleSystemUIFont"/>
          <w:color w:val="auto"/>
          <w:sz w:val="28"/>
          <w:szCs w:val="28"/>
          <w:lang w:eastAsia="zh-CN"/>
        </w:rPr>
        <w:t>4、货款类债权提供：买卖合同等；</w:t>
      </w:r>
    </w:p>
    <w:p w14:paraId="5A2CD35B">
      <w:pPr>
        <w:widowControl w:val="0"/>
        <w:kinsoku/>
        <w:snapToGrid/>
        <w:spacing w:line="500" w:lineRule="exact"/>
        <w:textAlignment w:val="auto"/>
        <w:rPr>
          <w:rFonts w:ascii="仿宋" w:hAnsi="仿宋" w:eastAsia="仿宋" w:cs="AppleSystemUIFont"/>
          <w:color w:val="auto"/>
          <w:sz w:val="28"/>
          <w:szCs w:val="28"/>
          <w:lang w:eastAsia="zh-CN"/>
        </w:rPr>
      </w:pPr>
      <w:r>
        <w:rPr>
          <w:rFonts w:ascii="仿宋" w:hAnsi="仿宋" w:eastAsia="仿宋" w:cs="AppleSystemUIFont"/>
          <w:color w:val="auto"/>
          <w:sz w:val="28"/>
          <w:szCs w:val="28"/>
          <w:lang w:eastAsia="zh-CN"/>
        </w:rPr>
        <w:t>5、工程</w:t>
      </w:r>
      <w:r>
        <w:rPr>
          <w:rFonts w:hint="eastAsia" w:ascii="仿宋" w:hAnsi="仿宋" w:eastAsia="仿宋" w:cs="AppleSystemUIFont"/>
          <w:color w:val="auto"/>
          <w:sz w:val="28"/>
          <w:szCs w:val="28"/>
          <w:lang w:eastAsia="zh-CN"/>
        </w:rPr>
        <w:t>检测</w:t>
      </w:r>
      <w:r>
        <w:rPr>
          <w:rFonts w:ascii="仿宋" w:hAnsi="仿宋" w:eastAsia="仿宋" w:cs="AppleSystemUIFont"/>
          <w:color w:val="auto"/>
          <w:sz w:val="28"/>
          <w:szCs w:val="28"/>
          <w:lang w:eastAsia="zh-CN"/>
        </w:rPr>
        <w:t>类债权：</w:t>
      </w:r>
      <w:r>
        <w:rPr>
          <w:rFonts w:hint="eastAsia" w:ascii="仿宋" w:hAnsi="仿宋" w:eastAsia="仿宋" w:cs="AppleSystemUIFont"/>
          <w:color w:val="auto"/>
          <w:sz w:val="28"/>
          <w:szCs w:val="28"/>
          <w:lang w:eastAsia="zh-CN"/>
        </w:rPr>
        <w:t>检测技术服务</w:t>
      </w:r>
      <w:r>
        <w:rPr>
          <w:rFonts w:ascii="仿宋" w:hAnsi="仿宋" w:eastAsia="仿宋" w:cs="AppleSystemUIFont"/>
          <w:color w:val="auto"/>
          <w:sz w:val="28"/>
          <w:szCs w:val="28"/>
          <w:lang w:eastAsia="zh-CN"/>
        </w:rPr>
        <w:t>合同等；</w:t>
      </w:r>
    </w:p>
    <w:p w14:paraId="19F7988B">
      <w:pPr>
        <w:widowControl w:val="0"/>
        <w:kinsoku/>
        <w:snapToGrid/>
        <w:spacing w:line="500" w:lineRule="exact"/>
        <w:textAlignment w:val="auto"/>
        <w:rPr>
          <w:rFonts w:hint="default" w:ascii="仿宋" w:hAnsi="仿宋" w:eastAsia="仿宋" w:cs="AppleSystemUIFont"/>
          <w:color w:val="auto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ppleSystemUIFont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C3DC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764402"/>
    <w:rsid w:val="001F6E10"/>
    <w:rsid w:val="00727576"/>
    <w:rsid w:val="00764402"/>
    <w:rsid w:val="00D12FB0"/>
    <w:rsid w:val="00DA4A11"/>
    <w:rsid w:val="00DE4047"/>
    <w:rsid w:val="00E02262"/>
    <w:rsid w:val="00E122D4"/>
    <w:rsid w:val="19FC5EAE"/>
    <w:rsid w:val="1D091942"/>
    <w:rsid w:val="208337BA"/>
    <w:rsid w:val="25C7239A"/>
    <w:rsid w:val="277F4CDB"/>
    <w:rsid w:val="29CE3CF8"/>
    <w:rsid w:val="35246EC1"/>
    <w:rsid w:val="49F033BE"/>
    <w:rsid w:val="4DEE5E67"/>
    <w:rsid w:val="556C5FEF"/>
    <w:rsid w:val="59E91386"/>
    <w:rsid w:val="79A90D10"/>
    <w:rsid w:val="7B02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1</Lines>
  <Paragraphs>1</Paragraphs>
  <TotalTime>16</TotalTime>
  <ScaleCrop>false</ScaleCrop>
  <LinksUpToDate>false</LinksUpToDate>
  <CharactersWithSpaces>204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2024-12-04T04:01:00Z</dcterms:created>
  <dc:creator>Administrator.PC-20201111EKAD</dc:creator>
  <cp:lastModifiedBy>小白</cp:lastModifiedBy>
  <dcterms:modified xsi:type="dcterms:W3CDTF">2024-12-04T04:52:55Z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2023-08-27T20:15:24Z</vt:filetime>
  </property>
  <property fmtid="{D5CDD505-2E9C-101B-9397-08002B2CF9AE}" pid="4" name="KSOProductBuildVer">
    <vt:lpwstr>2052-12.1.0.18912</vt:lpwstr>
  </property>
  <property fmtid="{D5CDD505-2E9C-101B-9397-08002B2CF9AE}" pid="5" name="ICV">
    <vt:lpwstr>62B59DE3A82142A9A7A5B8C4683A42E5_12</vt:lpwstr>
  </property>
</Properties>
</file>